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2000" w14:textId="6062BA34" w:rsidR="00866FEB" w:rsidRPr="00AF557F" w:rsidRDefault="001E2B52" w:rsidP="005C5E2E">
      <w:pPr>
        <w:jc w:val="center"/>
        <w:rPr>
          <w:rFonts w:asciiTheme="minorHAnsi" w:hAnsiTheme="minorHAnsi" w:cstheme="minorHAnsi"/>
          <w:lang w:val="fr-CA"/>
        </w:rPr>
      </w:pPr>
      <w:r w:rsidRPr="00AF557F">
        <w:rPr>
          <w:rFonts w:asciiTheme="minorHAnsi" w:hAnsiTheme="minorHAnsi" w:cstheme="minorHAnsi"/>
          <w:noProof/>
          <w:lang w:val="fr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24A9FB" wp14:editId="08835F53">
                <wp:simplePos x="0" y="0"/>
                <wp:positionH relativeFrom="column">
                  <wp:posOffset>-1086416</wp:posOffset>
                </wp:positionH>
                <wp:positionV relativeFrom="paragraph">
                  <wp:posOffset>-162962</wp:posOffset>
                </wp:positionV>
                <wp:extent cx="8414385" cy="780125"/>
                <wp:effectExtent l="0" t="0" r="571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4385" cy="780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2555B" id="Rectangle 1" o:spid="_x0000_s1026" style="position:absolute;margin-left:-85.55pt;margin-top:-12.85pt;width:662.55pt;height:6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" fillcolor="black [3213]" stroked="f" strokeweight="1pt">
                <v:fill opacity="3341f"/>
              </v:rect>
            </w:pict>
          </mc:Fallback>
        </mc:AlternateContent>
      </w:r>
      <w:r w:rsidR="00A36F04" w:rsidRPr="00AF557F">
        <w:rPr>
          <w:rFonts w:asciiTheme="minorHAnsi" w:hAnsiTheme="minorHAnsi" w:cstheme="minorHAnsi"/>
          <w:noProof/>
          <w:lang w:val="fr-CA"/>
        </w:rPr>
        <w:drawing>
          <wp:inline distT="0" distB="0" distL="0" distR="0" wp14:anchorId="00BD89B8" wp14:editId="19448DAA">
            <wp:extent cx="1502660" cy="466928"/>
            <wp:effectExtent l="0" t="0" r="0" b="3175"/>
            <wp:docPr id="3" name="Picture 3" descr="Snap Projectio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nap Projections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738" cy="484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28360" w14:textId="22D8C1AA" w:rsidR="00866FEB" w:rsidRPr="00AF557F" w:rsidRDefault="00866FEB" w:rsidP="00D84DFF">
      <w:pPr>
        <w:rPr>
          <w:rFonts w:asciiTheme="minorHAnsi" w:hAnsiTheme="minorHAnsi" w:cstheme="minorHAnsi"/>
          <w:lang w:val="fr-CA"/>
        </w:rPr>
      </w:pPr>
    </w:p>
    <w:p w14:paraId="7B28DD9E" w14:textId="77777777" w:rsidR="001E2B52" w:rsidRPr="00AF557F" w:rsidRDefault="001E2B52" w:rsidP="001E2B52">
      <w:pPr>
        <w:pStyle w:val="NoSpacing"/>
        <w:rPr>
          <w:rFonts w:cstheme="minorHAnsi"/>
          <w:lang w:val="fr-CA"/>
        </w:rPr>
      </w:pPr>
    </w:p>
    <w:p w14:paraId="0A80C152" w14:textId="1DDA089E" w:rsidR="000944A1" w:rsidRPr="00AF557F" w:rsidRDefault="00AF557F" w:rsidP="001D69C4">
      <w:pPr>
        <w:pStyle w:val="Heading2"/>
        <w:jc w:val="center"/>
        <w:rPr>
          <w:rFonts w:asciiTheme="minorHAnsi" w:hAnsiTheme="minorHAnsi" w:cstheme="minorHAnsi"/>
          <w:b w:val="0"/>
          <w:bCs w:val="0"/>
          <w:color w:val="2D57D4"/>
          <w:sz w:val="52"/>
          <w:szCs w:val="52"/>
          <w:lang w:val="fr-CA"/>
        </w:rPr>
      </w:pPr>
      <w:r w:rsidRPr="00AF557F">
        <w:rPr>
          <w:rFonts w:asciiTheme="minorHAnsi" w:hAnsiTheme="minorHAnsi" w:cstheme="minorHAnsi"/>
          <w:b w:val="0"/>
          <w:bCs w:val="0"/>
          <w:color w:val="2D57D4"/>
          <w:sz w:val="52"/>
          <w:szCs w:val="52"/>
          <w:lang w:val="fr-CA"/>
        </w:rPr>
        <w:t>Liste de vérification pour la création d’un nouveau plan financier</w:t>
      </w:r>
    </w:p>
    <w:p w14:paraId="66DBF9E9" w14:textId="200F4E2B" w:rsidR="007A0813" w:rsidRPr="00AF557F" w:rsidRDefault="007A0813" w:rsidP="007A0813">
      <w:pPr>
        <w:rPr>
          <w:rFonts w:asciiTheme="minorHAnsi" w:hAnsiTheme="minorHAnsi" w:cstheme="minorHAnsi"/>
          <w:lang w:val="fr-CA"/>
        </w:rPr>
      </w:pPr>
    </w:p>
    <w:p w14:paraId="3B621C07" w14:textId="78B3E1CF" w:rsidR="000C0FE8" w:rsidRPr="00E03B8B" w:rsidRDefault="00AF557F" w:rsidP="00E03B8B">
      <w:pPr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E03B8B">
        <w:rPr>
          <w:rFonts w:asciiTheme="minorHAnsi" w:hAnsiTheme="minorHAnsi" w:cstheme="minorHAnsi"/>
          <w:sz w:val="21"/>
          <w:szCs w:val="21"/>
          <w:lang w:val="fr-CA"/>
        </w:rPr>
        <w:t xml:space="preserve">Cette liste de contrôle a pour but de vous rappeler les différents points clés à revoir lorsque vous créez un nouveau scénario dans Snap Projections. </w:t>
      </w:r>
      <w:proofErr w:type="spellStart"/>
      <w:r w:rsidRPr="00E03B8B">
        <w:rPr>
          <w:rFonts w:asciiTheme="minorHAnsi" w:hAnsiTheme="minorHAnsi" w:cstheme="minorHAnsi"/>
          <w:sz w:val="21"/>
          <w:szCs w:val="21"/>
          <w:lang w:val="fr-CA"/>
        </w:rPr>
        <w:t>Veuillez vous</w:t>
      </w:r>
      <w:proofErr w:type="spellEnd"/>
      <w:r w:rsidRPr="00E03B8B">
        <w:rPr>
          <w:rFonts w:asciiTheme="minorHAnsi" w:hAnsiTheme="minorHAnsi" w:cstheme="minorHAnsi"/>
          <w:sz w:val="21"/>
          <w:szCs w:val="21"/>
          <w:lang w:val="fr-CA"/>
        </w:rPr>
        <w:t xml:space="preserve"> sentir libre d'ajouter ou d'enlever des étapes à cette liste de contrôle si cela est requis. Il y aura des éléments supplémentaires à prendre en compte au-delà de cette liste de contrôle simplifiée, mais celle-ci vous permettra de vous assurer que les bases sont comblées !</w:t>
      </w:r>
    </w:p>
    <w:tbl>
      <w:tblPr>
        <w:tblStyle w:val="PlainTable1"/>
        <w:tblW w:w="9493" w:type="dxa"/>
        <w:tblLayout w:type="fixed"/>
        <w:tblLook w:val="0680" w:firstRow="0" w:lastRow="0" w:firstColumn="1" w:lastColumn="0" w:noHBand="1" w:noVBand="1"/>
      </w:tblPr>
      <w:tblGrid>
        <w:gridCol w:w="704"/>
        <w:gridCol w:w="709"/>
        <w:gridCol w:w="8080"/>
      </w:tblGrid>
      <w:tr w:rsidR="00FC4613" w:rsidRPr="00E03B8B" w14:paraId="6363D2BF" w14:textId="77777777" w:rsidTr="00B1535D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C0281" w14:textId="674A6065" w:rsidR="00FC4613" w:rsidRPr="00E03B8B" w:rsidRDefault="00FC4613" w:rsidP="00B1535D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Client</w:t>
            </w:r>
          </w:p>
        </w:tc>
        <w:tc>
          <w:tcPr>
            <w:tcW w:w="8080" w:type="dxa"/>
            <w:tcBorders>
              <w:top w:val="nil"/>
              <w:left w:val="nil"/>
              <w:bottom w:val="dashSmallGap" w:sz="12" w:space="0" w:color="4472C4"/>
              <w:right w:val="nil"/>
            </w:tcBorders>
            <w:vAlign w:val="bottom"/>
          </w:tcPr>
          <w:p w14:paraId="5598D658" w14:textId="77777777" w:rsidR="00FC4613" w:rsidRPr="00E03B8B" w:rsidRDefault="00FC4613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  <w:tr w:rsidR="00FC4613" w:rsidRPr="00E03B8B" w14:paraId="671FD091" w14:textId="77777777" w:rsidTr="00B1535D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5CB68" w14:textId="4EC11FCE" w:rsidR="00FC4613" w:rsidRPr="00E03B8B" w:rsidRDefault="00AF557F" w:rsidP="00B1535D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Scénario</w:t>
            </w:r>
          </w:p>
        </w:tc>
        <w:tc>
          <w:tcPr>
            <w:tcW w:w="8080" w:type="dxa"/>
            <w:tcBorders>
              <w:top w:val="dashSmallGap" w:sz="12" w:space="0" w:color="4472C4"/>
              <w:left w:val="nil"/>
              <w:bottom w:val="dashSmallGap" w:sz="12" w:space="0" w:color="4472C4"/>
              <w:right w:val="nil"/>
            </w:tcBorders>
            <w:vAlign w:val="bottom"/>
          </w:tcPr>
          <w:p w14:paraId="286934EA" w14:textId="77777777" w:rsidR="00FC4613" w:rsidRPr="00E03B8B" w:rsidRDefault="00FC4613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  <w:tr w:rsidR="00FC4613" w:rsidRPr="00E03B8B" w14:paraId="56A7CCA4" w14:textId="77777777" w:rsidTr="00B1535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5BD51" w14:textId="77777777" w:rsidR="00FC4613" w:rsidRPr="00E03B8B" w:rsidRDefault="00FC4613" w:rsidP="00B103F1">
            <w:pPr>
              <w:spacing w:line="480" w:lineRule="auto"/>
              <w:rPr>
                <w:rFonts w:asciiTheme="minorHAnsi" w:hAnsiTheme="minorHAnsi" w:cstheme="minorHAnsi"/>
                <w:sz w:val="4"/>
                <w:szCs w:val="4"/>
                <w:lang w:val="fr-CA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C8358" w14:textId="259B03F6" w:rsidR="00FC4613" w:rsidRPr="00E03B8B" w:rsidRDefault="00FC4613" w:rsidP="00FC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"/>
                <w:szCs w:val="4"/>
                <w:lang w:val="fr-CA"/>
              </w:rPr>
            </w:pPr>
          </w:p>
        </w:tc>
      </w:tr>
      <w:tr w:rsidR="00FC4613" w:rsidRPr="00E03B8B" w14:paraId="009D2F40" w14:textId="77777777" w:rsidTr="00B1535D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CC7CA" w14:textId="77777777" w:rsidR="00FC4613" w:rsidRPr="00E03B8B" w:rsidRDefault="00FC4613" w:rsidP="00B103F1">
            <w:pPr>
              <w:spacing w:line="480" w:lineRule="auto"/>
              <w:rPr>
                <w:rFonts w:asciiTheme="minorHAnsi" w:hAnsiTheme="minorHAnsi" w:cstheme="minorHAnsi"/>
                <w:sz w:val="4"/>
                <w:szCs w:val="4"/>
                <w:lang w:val="fr-CA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972FE" w14:textId="21BAD679" w:rsidR="00FC4613" w:rsidRPr="00E03B8B" w:rsidRDefault="00FC4613" w:rsidP="00FC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4"/>
                <w:szCs w:val="4"/>
                <w:lang w:val="fr-CA"/>
              </w:rPr>
            </w:pPr>
          </w:p>
        </w:tc>
      </w:tr>
      <w:tr w:rsidR="009908A2" w:rsidRPr="00E03B8B" w14:paraId="5A62CD1D" w14:textId="77777777" w:rsidTr="00B1535D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63FDE" w14:textId="294F0E14" w:rsidR="009908A2" w:rsidRPr="00E03B8B" w:rsidRDefault="00B1535D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64E302" wp14:editId="54A4C12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39370</wp:posOffset>
                      </wp:positionV>
                      <wp:extent cx="281305" cy="272415"/>
                      <wp:effectExtent l="12700" t="12700" r="10795" b="6985"/>
                      <wp:wrapNone/>
                      <wp:docPr id="155092254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68133" id="Rectangle 2" o:spid="_x0000_s1026" style="position:absolute;margin-left:-.5pt;margin-top:3.1pt;width:22.15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D1246" w14:textId="663AA894" w:rsidR="00B103F1" w:rsidRPr="00E03B8B" w:rsidRDefault="00AF557F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AF557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Saisir ou modifier les </w:t>
            </w:r>
            <w:r w:rsidRPr="00AF557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détails du client</w:t>
            </w:r>
            <w:r w:rsidRPr="00AF557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(ajouter un </w:t>
            </w:r>
            <w:r w:rsidRPr="00AF557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 xml:space="preserve">conjoint </w:t>
            </w:r>
            <w:r w:rsidRPr="00AF557F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si requis) dans la </w:t>
            </w:r>
            <w:r w:rsidRPr="00AF557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Configuration du scénario -&gt; Client.</w:t>
            </w:r>
          </w:p>
        </w:tc>
      </w:tr>
      <w:tr w:rsidR="009908A2" w:rsidRPr="00E03B8B" w14:paraId="4AC84367" w14:textId="77777777" w:rsidTr="00B1535D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3A888" w14:textId="439B90B2" w:rsidR="009908A2" w:rsidRPr="00E03B8B" w:rsidRDefault="00B1535D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A27687" wp14:editId="4F93032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49530</wp:posOffset>
                      </wp:positionV>
                      <wp:extent cx="281305" cy="272415"/>
                      <wp:effectExtent l="12700" t="12700" r="10795" b="6985"/>
                      <wp:wrapNone/>
                      <wp:docPr id="95831413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DF6CE" id="Rectangle 2" o:spid="_x0000_s1026" style="position:absolute;margin-left:-.45pt;margin-top:3.9pt;width:22.15pt;height:2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51876" w14:textId="562C1682" w:rsidR="009908A2" w:rsidRPr="00E03B8B" w:rsidRDefault="003A21F9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3A21F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Validez les </w:t>
            </w:r>
            <w:r w:rsidRPr="003A21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taux d'inflation</w:t>
            </w:r>
            <w:r w:rsidRPr="003A21F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et les </w:t>
            </w:r>
            <w:r w:rsidRPr="003A21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taux de rendement</w:t>
            </w:r>
            <w:r w:rsidRPr="003A21F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dans la </w:t>
            </w:r>
            <w:r w:rsidRPr="00E03B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C</w:t>
            </w:r>
            <w:r w:rsidRPr="003A21F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onfiguration du scénario -&gt; Général.</w:t>
            </w:r>
            <w:r w:rsidRPr="003A21F9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 Si vous utilisez les taux de rendement par défaut, n'oubliez pas de soustraire les frais des valeurs par défaut.</w:t>
            </w:r>
          </w:p>
        </w:tc>
      </w:tr>
      <w:tr w:rsidR="009908A2" w:rsidRPr="00E03B8B" w14:paraId="068E2E83" w14:textId="77777777" w:rsidTr="00B1535D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EACC4" w14:textId="46F3B3FB" w:rsidR="009908A2" w:rsidRPr="00E03B8B" w:rsidRDefault="00B1535D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9C61D2" wp14:editId="55ECF76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58420</wp:posOffset>
                      </wp:positionV>
                      <wp:extent cx="281305" cy="272415"/>
                      <wp:effectExtent l="12700" t="12700" r="10795" b="6985"/>
                      <wp:wrapNone/>
                      <wp:docPr id="189613771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EE47A" id="Rectangle 2" o:spid="_x0000_s1026" style="position:absolute;margin-left:.2pt;margin-top:4.6pt;width:22.15pt;height:2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6E00D" w14:textId="69A36D29" w:rsidR="009908A2" w:rsidRPr="00E03B8B" w:rsidRDefault="003A21F9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</w:pPr>
            <w:r w:rsidRPr="003A21F9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Saisissez les 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D</w:t>
            </w:r>
            <w:r w:rsidRPr="003A21F9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épenses principales</w:t>
            </w:r>
            <w:r w:rsidRPr="003A21F9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et les 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D</w:t>
            </w:r>
            <w:r w:rsidRPr="003A21F9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épenses supplémentaires</w:t>
            </w:r>
            <w:r w:rsidRPr="003A21F9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dans </w:t>
            </w:r>
            <w:r w:rsidRPr="003A21F9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Configuration du scénario -&gt; Dépenses</w:t>
            </w:r>
            <w:r w:rsidRPr="003A21F9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, et saisissez les 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R</w:t>
            </w:r>
            <w:r w:rsidRPr="003A21F9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evenus</w:t>
            </w:r>
            <w:r w:rsidRPr="003A21F9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dans </w:t>
            </w:r>
            <w:r w:rsidRPr="003A21F9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Configuration du scénario -&gt; Revenus</w:t>
            </w:r>
            <w:r w:rsidRPr="003A21F9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(utilisez des montants annuels).</w:t>
            </w:r>
          </w:p>
        </w:tc>
      </w:tr>
      <w:tr w:rsidR="009908A2" w:rsidRPr="00E03B8B" w14:paraId="5A34BFAF" w14:textId="77777777" w:rsidTr="00B1535D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1EA0" w14:textId="7912A7AF" w:rsidR="009908A2" w:rsidRPr="00E03B8B" w:rsidRDefault="00DC27C0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B7E659" wp14:editId="7EDB73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281305" cy="272415"/>
                      <wp:effectExtent l="12700" t="12700" r="10795" b="6985"/>
                      <wp:wrapNone/>
                      <wp:docPr id="212762047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530EC" id="Rectangle 2" o:spid="_x0000_s1026" style="position:absolute;margin-left:0;margin-top:2.85pt;width:22.15pt;height:2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29B18" w14:textId="710CE3EB" w:rsidR="009908A2" w:rsidRPr="00E03B8B" w:rsidRDefault="003A21F9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</w:pPr>
            <w:r w:rsidRPr="003A21F9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Saisissez les </w:t>
            </w:r>
            <w:r w:rsidRPr="003A21F9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actifs</w:t>
            </w:r>
            <w:r w:rsidRPr="003A21F9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dans </w:t>
            </w:r>
            <w:r w:rsidRPr="003A21F9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Configuration du scénario -&gt; Actifs</w:t>
            </w:r>
            <w:r w:rsidRPr="003A21F9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et saisissez les </w:t>
            </w:r>
            <w:r w:rsidRPr="003A21F9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dettes</w:t>
            </w:r>
            <w:r w:rsidRPr="003A21F9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dans </w:t>
            </w:r>
            <w:r w:rsidRPr="003A21F9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Configuration du scénario -&gt; Dettes</w:t>
            </w:r>
            <w:r w:rsidRPr="003A21F9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(utilisez les valeurs du début de l'année).</w:t>
            </w:r>
          </w:p>
        </w:tc>
      </w:tr>
      <w:tr w:rsidR="00B103F1" w:rsidRPr="00E03B8B" w14:paraId="64763126" w14:textId="77777777" w:rsidTr="00B1535D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DF758" w14:textId="57975296" w:rsidR="00B103F1" w:rsidRPr="00E03B8B" w:rsidRDefault="00DC27C0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4824C6" wp14:editId="43E4E3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281305" cy="272415"/>
                      <wp:effectExtent l="12700" t="12700" r="10795" b="6985"/>
                      <wp:wrapNone/>
                      <wp:docPr id="84690225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24615" id="Rectangle 2" o:spid="_x0000_s1026" style="position:absolute;margin-left:0;margin-top:3.45pt;width:22.15pt;height: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6AEA1" w14:textId="186AD408" w:rsidR="00B103F1" w:rsidRPr="00E03B8B" w:rsidRDefault="00E03B8B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>Changer l'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âge de conversion des</w:t>
            </w:r>
            <w:r w:rsidRPr="00E03B8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REER</w:t>
            </w:r>
            <w:r w:rsidRPr="00E03B8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et 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CRI</w:t>
            </w:r>
            <w:r w:rsidRPr="00E03B8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et modifier les 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droits de cotisation à REER</w:t>
            </w:r>
            <w:r w:rsidRPr="00E03B8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sous 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Configuration des scénarios -&gt; Actifs -&gt;</w:t>
            </w:r>
            <w:r w:rsidRPr="00E03B8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onglets 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REER/FERR, CELI</w:t>
            </w:r>
            <w:r w:rsidRPr="00E03B8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et 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RRCD/CRI/FRV.</w:t>
            </w:r>
          </w:p>
        </w:tc>
      </w:tr>
      <w:tr w:rsidR="009908A2" w:rsidRPr="00E03B8B" w14:paraId="3AD5E653" w14:textId="77777777" w:rsidTr="00B1535D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A7FDB" w14:textId="7ABA513A" w:rsidR="009908A2" w:rsidRPr="00E03B8B" w:rsidRDefault="00DC27C0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CB05EC" wp14:editId="3F02A6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281305" cy="272415"/>
                      <wp:effectExtent l="12700" t="12700" r="10795" b="6985"/>
                      <wp:wrapNone/>
                      <wp:docPr id="181412220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47931" id="Rectangle 2" o:spid="_x0000_s1026" style="position:absolute;margin-left:0;margin-top:3.45pt;width:22.15pt;height:2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7C1E3" w14:textId="7CA04B6E" w:rsidR="009908A2" w:rsidRPr="00E03B8B" w:rsidRDefault="00E03B8B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Saisissez toutes les cotisations (retraits) dans la colonne 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Cotisations (retraits)</w:t>
            </w:r>
            <w:r w:rsidRPr="00E03B8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de la vue individuelle de la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 xml:space="preserve"> 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P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age de planification</w:t>
            </w:r>
            <w:r w:rsidRPr="00E03B8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(et non de la vue combinée).</w:t>
            </w:r>
          </w:p>
        </w:tc>
      </w:tr>
      <w:tr w:rsidR="00B103F1" w:rsidRPr="00E03B8B" w14:paraId="3F3BB386" w14:textId="77777777" w:rsidTr="00B1535D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C0DF9" w14:textId="625FC9CA" w:rsidR="00B103F1" w:rsidRPr="00E03B8B" w:rsidRDefault="00DC27C0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CD2B1E" wp14:editId="63ACF8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281305" cy="272415"/>
                      <wp:effectExtent l="12700" t="12700" r="10795" b="6985"/>
                      <wp:wrapNone/>
                      <wp:docPr id="75338678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9B33B" id="Rectangle 2" o:spid="_x0000_s1026" style="position:absolute;margin-left:0;margin-top:3.45pt;width:22.15pt;height:2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0DF19" w14:textId="7FD358D2" w:rsidR="00B103F1" w:rsidRPr="00E03B8B" w:rsidRDefault="00E03B8B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Revoir et modifier les informations relatives au 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RPC/RRQ</w:t>
            </w:r>
            <w:r w:rsidRPr="00E03B8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et à la 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PSV</w:t>
            </w:r>
            <w:r w:rsidRPr="00E03B8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 xml:space="preserve"> sous </w:t>
            </w:r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 xml:space="preserve">Configuration du scénario -&gt; Prestations </w:t>
            </w:r>
            <w:proofErr w:type="spellStart"/>
            <w:r w:rsidRPr="00E03B8B">
              <w:rPr>
                <w:rFonts w:asciiTheme="minorHAnsi" w:hAnsiTheme="minorHAnsi" w:cstheme="minorHAnsi"/>
                <w:b/>
                <w:bCs/>
                <w:color w:val="101D2B"/>
                <w:sz w:val="22"/>
                <w:szCs w:val="22"/>
                <w:lang w:val="fr-CA"/>
              </w:rPr>
              <w:t>gouv</w:t>
            </w:r>
            <w:proofErr w:type="spellEnd"/>
            <w:r w:rsidRPr="00E03B8B">
              <w:rPr>
                <w:rFonts w:asciiTheme="minorHAnsi" w:hAnsiTheme="minorHAnsi" w:cstheme="minorHAnsi"/>
                <w:color w:val="101D2B"/>
                <w:sz w:val="22"/>
                <w:szCs w:val="22"/>
                <w:lang w:val="fr-CA"/>
              </w:rPr>
              <w:t>.</w:t>
            </w:r>
          </w:p>
        </w:tc>
      </w:tr>
      <w:tr w:rsidR="00B103F1" w:rsidRPr="00E03B8B" w14:paraId="4BC08B67" w14:textId="77777777" w:rsidTr="00B1535D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E155" w14:textId="68753DC7" w:rsidR="00B103F1" w:rsidRPr="00E03B8B" w:rsidRDefault="00DC27C0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CFF3DA" wp14:editId="7DCF4A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38735</wp:posOffset>
                      </wp:positionV>
                      <wp:extent cx="281305" cy="272415"/>
                      <wp:effectExtent l="12700" t="12700" r="10795" b="6985"/>
                      <wp:wrapNone/>
                      <wp:docPr id="179552648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B9B29" id="Rectangle 2" o:spid="_x0000_s1026" style="position:absolute;margin-left:0;margin-top:3.05pt;width:22.15pt;height:2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42EB4" w14:textId="3765B55E" w:rsidR="00B103F1" w:rsidRPr="00E03B8B" w:rsidRDefault="00E03B8B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Ajoutez les détails supplémentaires requis (</w:t>
            </w:r>
            <w:r w:rsidRPr="00E03B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assurance</w:t>
            </w:r>
            <w:r w:rsidRPr="00E03B8B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, </w:t>
            </w:r>
            <w:r w:rsidRPr="00E03B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sociétés</w:t>
            </w:r>
            <w:r w:rsidRPr="00E03B8B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 xml:space="preserve">, </w:t>
            </w:r>
            <w:r w:rsidRPr="00E03B8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A"/>
              </w:rPr>
              <w:t>éducation</w:t>
            </w:r>
            <w:r w:rsidRPr="00E03B8B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, etc.).</w:t>
            </w:r>
          </w:p>
        </w:tc>
      </w:tr>
      <w:tr w:rsidR="001D69C4" w:rsidRPr="00E03B8B" w14:paraId="069C54DA" w14:textId="77777777" w:rsidTr="00DC27C0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288BA" w14:textId="789BE1F3" w:rsidR="001D69C4" w:rsidRPr="00E03B8B" w:rsidRDefault="00DC27C0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381A25" wp14:editId="487DF8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</wp:posOffset>
                      </wp:positionV>
                      <wp:extent cx="281305" cy="272415"/>
                      <wp:effectExtent l="12700" t="12700" r="10795" b="6985"/>
                      <wp:wrapNone/>
                      <wp:docPr id="142266149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7E1F0" id="Rectangle 2" o:spid="_x0000_s1026" style="position:absolute;margin-left:0;margin-top:4.2pt;width:22.15pt;height:2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dashSmallGap" w:sz="12" w:space="0" w:color="4472C4"/>
              <w:right w:val="nil"/>
            </w:tcBorders>
            <w:vAlign w:val="center"/>
          </w:tcPr>
          <w:p w14:paraId="07C40910" w14:textId="77777777" w:rsidR="001D69C4" w:rsidRPr="00E03B8B" w:rsidRDefault="001D69C4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  <w:tr w:rsidR="001D69C4" w:rsidRPr="00E03B8B" w14:paraId="2C0AB797" w14:textId="77777777" w:rsidTr="00DC27C0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71040" w14:textId="23B8783B" w:rsidR="001D69C4" w:rsidRPr="00E03B8B" w:rsidRDefault="00DC27C0" w:rsidP="00B1535D">
            <w:pPr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E03B8B">
              <w:rPr>
                <w:rFonts w:asciiTheme="minorHAnsi" w:hAnsiTheme="minorHAnsi" w:cstheme="minorHAnsi"/>
                <w:noProof/>
                <w:sz w:val="22"/>
                <w:szCs w:val="22"/>
                <w:lang w:val="fr-C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E9424D" wp14:editId="6DA180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46990</wp:posOffset>
                      </wp:positionV>
                      <wp:extent cx="281305" cy="272415"/>
                      <wp:effectExtent l="12700" t="12700" r="10795" b="6985"/>
                      <wp:wrapNone/>
                      <wp:docPr id="155478626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7241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3FD61" id="Rectangle 2" o:spid="_x0000_s1026" style="position:absolute;margin-left:0;margin-top:3.7pt;width:22.15pt;height:21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" fillcolor="white [3201]" strokecolor="#4472c4 [3204]" strokeweight="1.5pt"/>
                  </w:pict>
                </mc:Fallback>
              </mc:AlternateContent>
            </w:r>
          </w:p>
        </w:tc>
        <w:tc>
          <w:tcPr>
            <w:tcW w:w="8789" w:type="dxa"/>
            <w:gridSpan w:val="2"/>
            <w:tcBorders>
              <w:top w:val="dashSmallGap" w:sz="12" w:space="0" w:color="4472C4"/>
              <w:left w:val="nil"/>
              <w:bottom w:val="dashSmallGap" w:sz="12" w:space="0" w:color="4472C4"/>
              <w:right w:val="nil"/>
            </w:tcBorders>
            <w:vAlign w:val="center"/>
          </w:tcPr>
          <w:p w14:paraId="03674690" w14:textId="77777777" w:rsidR="001D69C4" w:rsidRPr="00E03B8B" w:rsidRDefault="001D69C4" w:rsidP="00B15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</w:tbl>
    <w:p w14:paraId="1E8E1B10" w14:textId="741DD106" w:rsidR="003C1309" w:rsidRPr="00E03B8B" w:rsidRDefault="003C1309" w:rsidP="00771790">
      <w:pPr>
        <w:spacing w:line="360" w:lineRule="auto"/>
        <w:rPr>
          <w:rFonts w:asciiTheme="minorHAnsi" w:hAnsiTheme="minorHAnsi" w:cstheme="minorHAnsi"/>
          <w:sz w:val="22"/>
          <w:szCs w:val="22"/>
          <w:lang w:val="fr-CA"/>
        </w:rPr>
      </w:pPr>
    </w:p>
    <w:p w14:paraId="36E8C49F" w14:textId="77777777" w:rsidR="005C48E3" w:rsidRPr="00E03B8B" w:rsidRDefault="005C48E3" w:rsidP="00771790">
      <w:pPr>
        <w:spacing w:line="360" w:lineRule="auto"/>
        <w:rPr>
          <w:rFonts w:asciiTheme="minorHAnsi" w:hAnsiTheme="minorHAnsi" w:cstheme="minorHAnsi"/>
          <w:sz w:val="22"/>
          <w:szCs w:val="22"/>
          <w:lang w:val="fr-CA"/>
        </w:rPr>
      </w:pPr>
    </w:p>
    <w:p w14:paraId="18A522FE" w14:textId="10C64969" w:rsidR="00A20A77" w:rsidRPr="00E03B8B" w:rsidRDefault="00E03B8B" w:rsidP="00E03B8B">
      <w:pPr>
        <w:spacing w:line="360" w:lineRule="auto"/>
        <w:rPr>
          <w:rFonts w:asciiTheme="minorHAnsi" w:hAnsiTheme="minorHAnsi" w:cstheme="minorHAnsi"/>
          <w:sz w:val="22"/>
          <w:szCs w:val="22"/>
          <w:lang w:val="fr-CA"/>
        </w:rPr>
      </w:pPr>
      <w:r w:rsidRPr="00E03B8B">
        <w:rPr>
          <w:rFonts w:asciiTheme="minorHAnsi" w:hAnsiTheme="minorHAnsi" w:cstheme="minorHAnsi"/>
          <w:sz w:val="22"/>
          <w:szCs w:val="22"/>
          <w:lang w:val="fr-CA"/>
        </w:rPr>
        <w:t>Bonne planification !</w:t>
      </w:r>
    </w:p>
    <w:sectPr w:rsidR="00A20A77" w:rsidRPr="00E03B8B" w:rsidSect="001D69C4">
      <w:headerReference w:type="default" r:id="rId9"/>
      <w:footerReference w:type="even" r:id="rId10"/>
      <w:footerReference w:type="default" r:id="rId11"/>
      <w:pgSz w:w="12240" w:h="15840"/>
      <w:pgMar w:top="907" w:right="1440" w:bottom="90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C6D5D" w14:textId="77777777" w:rsidR="006F316B" w:rsidRDefault="006F316B" w:rsidP="00D84DFF">
      <w:r>
        <w:separator/>
      </w:r>
    </w:p>
  </w:endnote>
  <w:endnote w:type="continuationSeparator" w:id="0">
    <w:p w14:paraId="2FB065CC" w14:textId="77777777" w:rsidR="006F316B" w:rsidRDefault="006F316B" w:rsidP="00D8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9805771"/>
      <w:docPartObj>
        <w:docPartGallery w:val="Page Numbers (Bottom of Page)"/>
        <w:docPartUnique/>
      </w:docPartObj>
    </w:sdtPr>
    <w:sdtContent>
      <w:p w14:paraId="71B88A5C" w14:textId="691AC649" w:rsidR="00CE53FE" w:rsidRDefault="00CE53FE" w:rsidP="00D84DFF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663506574"/>
      <w:docPartObj>
        <w:docPartGallery w:val="Page Numbers (Bottom of Page)"/>
        <w:docPartUnique/>
      </w:docPartObj>
    </w:sdtPr>
    <w:sdtContent>
      <w:p w14:paraId="1C58172D" w14:textId="484F9F01" w:rsidR="00CE53FE" w:rsidRDefault="00CE53FE" w:rsidP="00D84DFF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324093288"/>
      <w:docPartObj>
        <w:docPartGallery w:val="Page Numbers (Bottom of Page)"/>
        <w:docPartUnique/>
      </w:docPartObj>
    </w:sdtPr>
    <w:sdtContent>
      <w:p w14:paraId="23697F65" w14:textId="0BB06893" w:rsidR="00CE53FE" w:rsidRDefault="00CE53FE" w:rsidP="00D84DFF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FC8B32" w14:textId="77777777" w:rsidR="00CE53FE" w:rsidRDefault="00CE53FE" w:rsidP="00D84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9658" w14:textId="6D1E3BC1" w:rsidR="00CE53FE" w:rsidRPr="00AC188B" w:rsidRDefault="00CE53FE" w:rsidP="00D84DFF">
    <w:pPr>
      <w:pStyle w:val="Footer"/>
    </w:pPr>
    <w:r>
      <w:t xml:space="preserve"> </w:t>
    </w:r>
    <w:r>
      <w:rPr>
        <w:rFonts w:eastAsiaTheme="majorEastAsia" w:cstheme="majorBidi"/>
      </w:rPr>
      <w:t xml:space="preserve">pg. </w:t>
    </w:r>
    <w:r>
      <w:rPr>
        <w:rFonts w:asciiTheme="minorHAnsi" w:hAnsiTheme="minorHAnsi" w:cstheme="minorBidi"/>
      </w:rPr>
      <w:fldChar w:fldCharType="begin"/>
    </w:r>
    <w:r>
      <w:instrText xml:space="preserve"> PAGE    \* MERGEFORMAT </w:instrText>
    </w:r>
    <w:r>
      <w:rPr>
        <w:rFonts w:asciiTheme="minorHAnsi" w:hAnsiTheme="minorHAnsi" w:cstheme="minorBidi"/>
      </w:rPr>
      <w:fldChar w:fldCharType="separate"/>
    </w:r>
    <w:r>
      <w:rPr>
        <w:rFonts w:eastAsiaTheme="majorEastAsia" w:cstheme="majorBidi"/>
        <w:noProof/>
      </w:rPr>
      <w:t>2</w:t>
    </w:r>
    <w:r>
      <w:rPr>
        <w:rFonts w:eastAsiaTheme="majorEastAsia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5B61" w14:textId="77777777" w:rsidR="006F316B" w:rsidRDefault="006F316B" w:rsidP="00D84DFF">
      <w:r>
        <w:separator/>
      </w:r>
    </w:p>
  </w:footnote>
  <w:footnote w:type="continuationSeparator" w:id="0">
    <w:p w14:paraId="5014FDAB" w14:textId="77777777" w:rsidR="006F316B" w:rsidRDefault="006F316B" w:rsidP="00D84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4609" w14:textId="48E81C9A" w:rsidR="00CE53FE" w:rsidRPr="00EE4E1B" w:rsidRDefault="00CE53FE" w:rsidP="00D84DFF">
    <w:pPr>
      <w:pStyle w:val="Header"/>
    </w:pPr>
    <w:r>
      <w:t>Sample</w:t>
    </w:r>
    <w:r w:rsidRPr="00EE4E1B">
      <w:t xml:space="preserve"> Financial Planning Co.</w:t>
    </w:r>
    <w:r w:rsidRPr="00EE4E1B">
      <w:ptab w:relativeTo="margin" w:alignment="center" w:leader="none"/>
    </w:r>
    <w:r w:rsidRPr="00EE4E1B">
      <w:ptab w:relativeTo="margin" w:alignment="right" w:leader="none"/>
    </w:r>
    <w:r w:rsidRPr="00EE4E1B">
      <w:t>(555) 555-5555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A3EA9"/>
    <w:multiLevelType w:val="hybridMultilevel"/>
    <w:tmpl w:val="CE7A9D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61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03"/>
    <w:rsid w:val="00007C2D"/>
    <w:rsid w:val="00022499"/>
    <w:rsid w:val="000227FD"/>
    <w:rsid w:val="00023EEA"/>
    <w:rsid w:val="00027602"/>
    <w:rsid w:val="00034C6D"/>
    <w:rsid w:val="00035F8C"/>
    <w:rsid w:val="000443AC"/>
    <w:rsid w:val="00044E50"/>
    <w:rsid w:val="0005535F"/>
    <w:rsid w:val="00055388"/>
    <w:rsid w:val="0006223A"/>
    <w:rsid w:val="000944A1"/>
    <w:rsid w:val="00094C6F"/>
    <w:rsid w:val="000A4D56"/>
    <w:rsid w:val="000A4E7C"/>
    <w:rsid w:val="000C0FE8"/>
    <w:rsid w:val="000C2DB7"/>
    <w:rsid w:val="000C6B94"/>
    <w:rsid w:val="000D0197"/>
    <w:rsid w:val="000E3226"/>
    <w:rsid w:val="000F3C19"/>
    <w:rsid w:val="001345C5"/>
    <w:rsid w:val="0015442A"/>
    <w:rsid w:val="001A2B30"/>
    <w:rsid w:val="001A472E"/>
    <w:rsid w:val="001B301C"/>
    <w:rsid w:val="001D69C4"/>
    <w:rsid w:val="001E2B52"/>
    <w:rsid w:val="001E502A"/>
    <w:rsid w:val="0023149A"/>
    <w:rsid w:val="00244B02"/>
    <w:rsid w:val="00247AC8"/>
    <w:rsid w:val="00254328"/>
    <w:rsid w:val="00257491"/>
    <w:rsid w:val="002747BA"/>
    <w:rsid w:val="00275C2F"/>
    <w:rsid w:val="002773FA"/>
    <w:rsid w:val="002C3C25"/>
    <w:rsid w:val="002E3B3D"/>
    <w:rsid w:val="002E65F6"/>
    <w:rsid w:val="00300CDE"/>
    <w:rsid w:val="00310A35"/>
    <w:rsid w:val="00313399"/>
    <w:rsid w:val="00325BAB"/>
    <w:rsid w:val="003310DC"/>
    <w:rsid w:val="0033798D"/>
    <w:rsid w:val="003513FE"/>
    <w:rsid w:val="003540DA"/>
    <w:rsid w:val="00381D39"/>
    <w:rsid w:val="003A21F9"/>
    <w:rsid w:val="003B2529"/>
    <w:rsid w:val="003C1309"/>
    <w:rsid w:val="003C230A"/>
    <w:rsid w:val="003C2FD6"/>
    <w:rsid w:val="003E1D6D"/>
    <w:rsid w:val="003E3292"/>
    <w:rsid w:val="004179ED"/>
    <w:rsid w:val="004204DC"/>
    <w:rsid w:val="00423F82"/>
    <w:rsid w:val="004355F9"/>
    <w:rsid w:val="0043719D"/>
    <w:rsid w:val="00463FF6"/>
    <w:rsid w:val="004930A6"/>
    <w:rsid w:val="00493633"/>
    <w:rsid w:val="004B372E"/>
    <w:rsid w:val="004B4D3C"/>
    <w:rsid w:val="004D6634"/>
    <w:rsid w:val="004E3A0C"/>
    <w:rsid w:val="004E6100"/>
    <w:rsid w:val="00500991"/>
    <w:rsid w:val="00507721"/>
    <w:rsid w:val="00517781"/>
    <w:rsid w:val="005414CE"/>
    <w:rsid w:val="00542FF2"/>
    <w:rsid w:val="005461AB"/>
    <w:rsid w:val="00547B71"/>
    <w:rsid w:val="005536A1"/>
    <w:rsid w:val="005555F2"/>
    <w:rsid w:val="0056657C"/>
    <w:rsid w:val="005A5C07"/>
    <w:rsid w:val="005B3911"/>
    <w:rsid w:val="005C48E3"/>
    <w:rsid w:val="005C5E2E"/>
    <w:rsid w:val="005D0BBA"/>
    <w:rsid w:val="005D1E62"/>
    <w:rsid w:val="006010E5"/>
    <w:rsid w:val="006026D9"/>
    <w:rsid w:val="0061514C"/>
    <w:rsid w:val="00615E15"/>
    <w:rsid w:val="00621E0F"/>
    <w:rsid w:val="00624A9E"/>
    <w:rsid w:val="0063670D"/>
    <w:rsid w:val="00653420"/>
    <w:rsid w:val="006C1EE5"/>
    <w:rsid w:val="006D296C"/>
    <w:rsid w:val="006D7EDF"/>
    <w:rsid w:val="006E18AD"/>
    <w:rsid w:val="006F316B"/>
    <w:rsid w:val="006F7D7D"/>
    <w:rsid w:val="0072203D"/>
    <w:rsid w:val="00752770"/>
    <w:rsid w:val="00771790"/>
    <w:rsid w:val="007911F3"/>
    <w:rsid w:val="007A0813"/>
    <w:rsid w:val="007C0EBA"/>
    <w:rsid w:val="007C57E0"/>
    <w:rsid w:val="007D3CB6"/>
    <w:rsid w:val="007F4DD3"/>
    <w:rsid w:val="00804410"/>
    <w:rsid w:val="00810757"/>
    <w:rsid w:val="00811D90"/>
    <w:rsid w:val="008176D9"/>
    <w:rsid w:val="008357C1"/>
    <w:rsid w:val="0084589F"/>
    <w:rsid w:val="00850A03"/>
    <w:rsid w:val="00866FEB"/>
    <w:rsid w:val="008718B8"/>
    <w:rsid w:val="00895794"/>
    <w:rsid w:val="008A2A49"/>
    <w:rsid w:val="008A4BA7"/>
    <w:rsid w:val="008D0C76"/>
    <w:rsid w:val="00914CBF"/>
    <w:rsid w:val="00930CC8"/>
    <w:rsid w:val="00932863"/>
    <w:rsid w:val="009365E1"/>
    <w:rsid w:val="00947FC8"/>
    <w:rsid w:val="00964262"/>
    <w:rsid w:val="009908A2"/>
    <w:rsid w:val="0099298F"/>
    <w:rsid w:val="009B3264"/>
    <w:rsid w:val="009B5C9E"/>
    <w:rsid w:val="009D736E"/>
    <w:rsid w:val="009D7C8F"/>
    <w:rsid w:val="009F70B5"/>
    <w:rsid w:val="00A044A2"/>
    <w:rsid w:val="00A110C5"/>
    <w:rsid w:val="00A121E3"/>
    <w:rsid w:val="00A20A77"/>
    <w:rsid w:val="00A36F04"/>
    <w:rsid w:val="00A37045"/>
    <w:rsid w:val="00A640F9"/>
    <w:rsid w:val="00A83D27"/>
    <w:rsid w:val="00AA2EE4"/>
    <w:rsid w:val="00AA7C90"/>
    <w:rsid w:val="00AC188B"/>
    <w:rsid w:val="00AF3B11"/>
    <w:rsid w:val="00AF557F"/>
    <w:rsid w:val="00B0198E"/>
    <w:rsid w:val="00B103F1"/>
    <w:rsid w:val="00B1119B"/>
    <w:rsid w:val="00B1528A"/>
    <w:rsid w:val="00B1535D"/>
    <w:rsid w:val="00B23916"/>
    <w:rsid w:val="00B616D5"/>
    <w:rsid w:val="00B71FEB"/>
    <w:rsid w:val="00B77F9A"/>
    <w:rsid w:val="00B80D0F"/>
    <w:rsid w:val="00B94B80"/>
    <w:rsid w:val="00BA30BB"/>
    <w:rsid w:val="00BB209A"/>
    <w:rsid w:val="00BC31CB"/>
    <w:rsid w:val="00BC3F52"/>
    <w:rsid w:val="00BC45E9"/>
    <w:rsid w:val="00BE434D"/>
    <w:rsid w:val="00BE7E46"/>
    <w:rsid w:val="00C1315F"/>
    <w:rsid w:val="00C205E0"/>
    <w:rsid w:val="00C3514C"/>
    <w:rsid w:val="00C53CFF"/>
    <w:rsid w:val="00C61606"/>
    <w:rsid w:val="00C62504"/>
    <w:rsid w:val="00C70305"/>
    <w:rsid w:val="00C77114"/>
    <w:rsid w:val="00C801E3"/>
    <w:rsid w:val="00C82E67"/>
    <w:rsid w:val="00C97300"/>
    <w:rsid w:val="00CC1D99"/>
    <w:rsid w:val="00CE2FE8"/>
    <w:rsid w:val="00CE53FE"/>
    <w:rsid w:val="00CE6775"/>
    <w:rsid w:val="00CF076D"/>
    <w:rsid w:val="00CF423A"/>
    <w:rsid w:val="00D12A6C"/>
    <w:rsid w:val="00D2305C"/>
    <w:rsid w:val="00D23369"/>
    <w:rsid w:val="00D41082"/>
    <w:rsid w:val="00D43B75"/>
    <w:rsid w:val="00D556C0"/>
    <w:rsid w:val="00D65AA8"/>
    <w:rsid w:val="00D71E7C"/>
    <w:rsid w:val="00D84DFF"/>
    <w:rsid w:val="00D91627"/>
    <w:rsid w:val="00D9218C"/>
    <w:rsid w:val="00D927D7"/>
    <w:rsid w:val="00D94FFD"/>
    <w:rsid w:val="00DA07FD"/>
    <w:rsid w:val="00DC27C0"/>
    <w:rsid w:val="00DC7533"/>
    <w:rsid w:val="00DF18FF"/>
    <w:rsid w:val="00DF7085"/>
    <w:rsid w:val="00E03B8B"/>
    <w:rsid w:val="00E11AF9"/>
    <w:rsid w:val="00E12371"/>
    <w:rsid w:val="00E30B8A"/>
    <w:rsid w:val="00E63D6F"/>
    <w:rsid w:val="00E742D6"/>
    <w:rsid w:val="00E74BC3"/>
    <w:rsid w:val="00EA0E6D"/>
    <w:rsid w:val="00EA1C55"/>
    <w:rsid w:val="00EB2643"/>
    <w:rsid w:val="00EC07C9"/>
    <w:rsid w:val="00EC2B58"/>
    <w:rsid w:val="00ED3A12"/>
    <w:rsid w:val="00EE4E1B"/>
    <w:rsid w:val="00EE560F"/>
    <w:rsid w:val="00EE7266"/>
    <w:rsid w:val="00F03B86"/>
    <w:rsid w:val="00F07505"/>
    <w:rsid w:val="00F1042E"/>
    <w:rsid w:val="00F122EC"/>
    <w:rsid w:val="00F138F9"/>
    <w:rsid w:val="00F22B29"/>
    <w:rsid w:val="00F3394E"/>
    <w:rsid w:val="00F35992"/>
    <w:rsid w:val="00F43127"/>
    <w:rsid w:val="00F44D2E"/>
    <w:rsid w:val="00FA3233"/>
    <w:rsid w:val="00FB2DAA"/>
    <w:rsid w:val="00FB37B6"/>
    <w:rsid w:val="00FB6B67"/>
    <w:rsid w:val="00F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A333B"/>
  <w15:chartTrackingRefBased/>
  <w15:docId w15:val="{3D021AC6-47F8-7244-B66C-ED4D0F62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FF"/>
    <w:rPr>
      <w:rFonts w:asciiTheme="majorHAnsi" w:hAnsiTheme="majorHAnsi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98E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olor w:val="2F5496" w:themeColor="accent1" w:themeShade="BF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98E"/>
    <w:pPr>
      <w:keepNext/>
      <w:keepLines/>
      <w:spacing w:before="40"/>
      <w:outlineLvl w:val="1"/>
    </w:pPr>
    <w:rPr>
      <w:rFonts w:eastAsiaTheme="majorEastAsia" w:cstheme="majorBidi"/>
      <w:b/>
      <w:bCs/>
      <w:color w:val="2F5496" w:themeColor="accent1" w:themeShade="BF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0198E"/>
    <w:pPr>
      <w:pBdr>
        <w:bottom w:val="single" w:sz="4" w:space="1" w:color="4F81BD"/>
      </w:pBdr>
      <w:outlineLvl w:val="2"/>
    </w:pPr>
    <w:rPr>
      <w:b w:val="0"/>
      <w:bCs w:val="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633"/>
    <w:pPr>
      <w:keepNext/>
      <w:keepLines/>
      <w:spacing w:before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602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Subtitle"/>
    <w:link w:val="HeaderChar"/>
    <w:uiPriority w:val="99"/>
    <w:unhideWhenUsed/>
    <w:rsid w:val="00EE4E1B"/>
    <w:rPr>
      <w:color w:val="7F7F7F" w:themeColor="text1" w:themeTint="80"/>
    </w:rPr>
  </w:style>
  <w:style w:type="character" w:customStyle="1" w:styleId="HeaderChar">
    <w:name w:val="Header Char"/>
    <w:basedOn w:val="DefaultParagraphFont"/>
    <w:link w:val="Header"/>
    <w:uiPriority w:val="99"/>
    <w:rsid w:val="00EE4E1B"/>
    <w:rPr>
      <w:rFonts w:eastAsiaTheme="minorEastAsia"/>
      <w:color w:val="7F7F7F" w:themeColor="text1" w:themeTint="80"/>
      <w:spacing w:val="15"/>
      <w:sz w:val="22"/>
      <w:szCs w:val="22"/>
    </w:rPr>
  </w:style>
  <w:style w:type="paragraph" w:styleId="Footer">
    <w:name w:val="footer"/>
    <w:basedOn w:val="Subtitle"/>
    <w:link w:val="FooterChar"/>
    <w:uiPriority w:val="99"/>
    <w:unhideWhenUsed/>
    <w:rsid w:val="00AC188B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AC188B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8A2A49"/>
    <w:rPr>
      <w:rFonts w:eastAsiaTheme="minorEastAsia"/>
      <w:sz w:val="22"/>
      <w:szCs w:val="22"/>
      <w:lang w:val="en-US" w:eastAsia="zh-CN"/>
    </w:rPr>
  </w:style>
  <w:style w:type="paragraph" w:styleId="Title">
    <w:name w:val="Title"/>
    <w:basedOn w:val="Heading1"/>
    <w:next w:val="Normal"/>
    <w:link w:val="TitleChar"/>
    <w:uiPriority w:val="10"/>
    <w:qFormat/>
    <w:rsid w:val="000944A1"/>
  </w:style>
  <w:style w:type="character" w:customStyle="1" w:styleId="TitleChar">
    <w:name w:val="Title Char"/>
    <w:basedOn w:val="DefaultParagraphFont"/>
    <w:link w:val="Title"/>
    <w:uiPriority w:val="10"/>
    <w:rsid w:val="000944A1"/>
    <w:rPr>
      <w:rFonts w:asciiTheme="majorHAnsi" w:eastAsiaTheme="majorEastAsia" w:hAnsiTheme="majorHAnsi" w:cstheme="majorBidi"/>
      <w:color w:val="2F5496" w:themeColor="accent1" w:themeShade="BF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198E"/>
    <w:rPr>
      <w:rFonts w:asciiTheme="majorHAnsi" w:eastAsiaTheme="majorEastAsia" w:hAnsiTheme="majorHAnsi" w:cstheme="majorBidi"/>
      <w:b/>
      <w:bCs/>
      <w:color w:val="2F5496" w:themeColor="accent1" w:themeShade="BF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A2A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A4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0198E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513FE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3F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13F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513F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513FE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3513F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513FE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3513FE"/>
    <w:rPr>
      <w:i/>
      <w:iCs/>
      <w:color w:val="4472C4" w:themeColor="accent1"/>
    </w:rPr>
  </w:style>
  <w:style w:type="character" w:styleId="PageNumber">
    <w:name w:val="page number"/>
    <w:basedOn w:val="DefaultParagraphFont"/>
    <w:uiPriority w:val="99"/>
    <w:semiHidden/>
    <w:unhideWhenUsed/>
    <w:rsid w:val="00AC188B"/>
  </w:style>
  <w:style w:type="character" w:styleId="BookTitle">
    <w:name w:val="Book Title"/>
    <w:basedOn w:val="DefaultParagraphFont"/>
    <w:uiPriority w:val="33"/>
    <w:qFormat/>
    <w:rsid w:val="00AC188B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0944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01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936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94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944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944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944A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944A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944A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944A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944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0944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0944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1Light-Accent1">
    <w:name w:val="Grid Table 1 Light Accent 1"/>
    <w:basedOn w:val="TableNormal"/>
    <w:uiPriority w:val="46"/>
    <w:rsid w:val="000944A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0944A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0944A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3-Accent5">
    <w:name w:val="List Table 3 Accent 5"/>
    <w:basedOn w:val="TableNormal"/>
    <w:uiPriority w:val="48"/>
    <w:rsid w:val="000944A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rsid w:val="000944A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0944A1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0944A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944A1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9365E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2773F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27602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8D0C76"/>
    <w:rPr>
      <w:b/>
      <w:bCs/>
    </w:rPr>
  </w:style>
  <w:style w:type="character" w:customStyle="1" w:styleId="oypena">
    <w:name w:val="oypena"/>
    <w:basedOn w:val="DefaultParagraphFont"/>
    <w:rsid w:val="00FC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7898C-B7F6-DD4D-956A-F9C68156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Snap Projections Financial Planning Checklist</vt:lpstr>
      <vt:lpstr>Snap Projections Financial Planning Checklist</vt:lpstr>
    </vt:vector>
  </TitlesOfParts>
  <Manager/>
  <Company>Snap Projections</Company>
  <LinksUpToDate>false</LinksUpToDate>
  <CharactersWithSpaces>1845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Projections Financial Planning Checklist</dc:title>
  <dc:subject/>
  <dc:creator>Snap Projections</dc:creator>
  <cp:keywords>Snap Projections, Financial Planning, Questionnaire</cp:keywords>
  <dc:description>www.snapprojections.com</dc:description>
  <cp:lastModifiedBy>Yulia Zavisha</cp:lastModifiedBy>
  <cp:revision>5</cp:revision>
  <cp:lastPrinted>2025-01-10T15:34:00Z</cp:lastPrinted>
  <dcterms:created xsi:type="dcterms:W3CDTF">2024-07-17T14:29:00Z</dcterms:created>
  <dcterms:modified xsi:type="dcterms:W3CDTF">2025-01-10T17:53:00Z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www.snapprojections.com</vt:lpwstr>
  </property>
  <property fmtid="{D5CDD505-2E9C-101B-9397-08002B2CF9AE}" pid="3" name="Editor">
    <vt:lpwstr>Alex Pearce, CFP</vt:lpwstr>
  </property>
</Properties>
</file>